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EB1B026" w14:textId="0EEB2ACA" w:rsidR="005E55C1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bookmarkStart w:id="0" w:name="_Hlk153179596"/>
      <w:r w:rsidRPr="007267A0">
        <w:rPr>
          <w:b/>
          <w:bCs/>
        </w:rPr>
        <w:t xml:space="preserve">GECA </w:t>
      </w:r>
      <w:r w:rsidR="007541F2">
        <w:rPr>
          <w:b/>
          <w:bCs/>
        </w:rPr>
        <w:t xml:space="preserve">25/2023 </w:t>
      </w:r>
      <w:r w:rsidR="007541F2">
        <w:rPr>
          <w:rFonts w:ascii="Calibri" w:eastAsia="Calibri" w:hAnsi="Calibri" w:cs="Calibri"/>
          <w:b/>
          <w:bCs/>
        </w:rPr>
        <w:t xml:space="preserve">Procedura aperta per l’appalto del </w:t>
      </w:r>
      <w:bookmarkStart w:id="1" w:name="_Hlk152744713"/>
      <w:r w:rsidR="007541F2">
        <w:rPr>
          <w:rFonts w:ascii="Calibri" w:eastAsia="Calibri" w:hAnsi="Calibri" w:cs="Calibri"/>
          <w:b/>
          <w:bCs/>
          <w:spacing w:val="1"/>
        </w:rPr>
        <w:t xml:space="preserve">servizio di </w:t>
      </w:r>
      <w:r w:rsidR="007541F2" w:rsidRPr="006D028E">
        <w:rPr>
          <w:rFonts w:ascii="Calibri" w:eastAsia="Calibri" w:hAnsi="Calibri" w:cs="Calibri"/>
          <w:b/>
          <w:bCs/>
          <w:spacing w:val="1"/>
        </w:rPr>
        <w:t>assistenza tecnica specialistica per le attività legate alla digitalizzazione di beni cultu</w:t>
      </w:r>
      <w:r w:rsidR="007541F2">
        <w:rPr>
          <w:rFonts w:ascii="Calibri" w:eastAsia="Calibri" w:hAnsi="Calibri" w:cs="Calibri"/>
          <w:b/>
          <w:bCs/>
          <w:spacing w:val="1"/>
        </w:rPr>
        <w:t>r</w:t>
      </w:r>
      <w:r w:rsidR="007541F2" w:rsidRPr="006D028E">
        <w:rPr>
          <w:rFonts w:ascii="Calibri" w:eastAsia="Calibri" w:hAnsi="Calibri" w:cs="Calibri"/>
          <w:b/>
          <w:bCs/>
          <w:spacing w:val="1"/>
        </w:rPr>
        <w:t>ali lombardi</w:t>
      </w:r>
      <w:bookmarkEnd w:id="1"/>
      <w:r w:rsidR="007541F2" w:rsidRPr="002F391A">
        <w:t xml:space="preserve"> </w:t>
      </w:r>
      <w:bookmarkStart w:id="2" w:name="_Hlk152744756"/>
      <w:r w:rsidR="007541F2" w:rsidRPr="002F391A">
        <w:rPr>
          <w:rFonts w:ascii="Calibri" w:eastAsia="Calibri" w:hAnsi="Calibri" w:cs="Calibri"/>
          <w:b/>
          <w:bCs/>
          <w:spacing w:val="1"/>
        </w:rPr>
        <w:t>finanziato attraverso il PNRR</w:t>
      </w:r>
      <w:bookmarkEnd w:id="2"/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1403899" w:rsidR="003F4D2C" w:rsidRDefault="003E5E60" w:rsidP="003E5E6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BUSINESS MANAGER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3E5E60">
            <w:pPr>
              <w:jc w:val="center"/>
            </w:pPr>
          </w:p>
          <w:p w14:paraId="73562594" w14:textId="72AE28D3" w:rsidR="007D35C7" w:rsidRPr="007267A0" w:rsidRDefault="003E5E60" w:rsidP="003E5E60">
            <w:pPr>
              <w:pStyle w:val="Paragrafoelenco"/>
              <w:rPr>
                <w:rFonts w:ascii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                          </w:t>
            </w:r>
            <w:r w:rsidRPr="00DB52EE">
              <w:rPr>
                <w:rFonts w:ascii="Calibri" w:eastAsia="Calibri" w:hAnsi="Calibri" w:cs="Calibri"/>
                <w:b/>
                <w:bCs/>
                <w:spacing w:val="-1"/>
              </w:rPr>
              <w:t>ARCHIVISTA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3E5E60">
            <w:pPr>
              <w:jc w:val="center"/>
            </w:pPr>
          </w:p>
          <w:p w14:paraId="5E58ED1C" w14:textId="7FC0656E" w:rsidR="007D35C7" w:rsidRPr="008F5577" w:rsidRDefault="003E5E60" w:rsidP="003E5E60"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                                    </w:t>
            </w:r>
            <w:r w:rsidRPr="003E5E60">
              <w:rPr>
                <w:rFonts w:ascii="Calibri" w:eastAsia="Calibri" w:hAnsi="Calibri" w:cs="Calibri"/>
                <w:b/>
                <w:bCs/>
                <w:spacing w:val="-1"/>
              </w:rPr>
              <w:t>BIBLIOTECARIO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3E5E60" w:rsidRPr="008F5577" w14:paraId="099AA2A3" w14:textId="77777777" w:rsidTr="003E5E60">
        <w:trPr>
          <w:trHeight w:val="853"/>
          <w:jc w:val="center"/>
        </w:trPr>
        <w:tc>
          <w:tcPr>
            <w:tcW w:w="5240" w:type="dxa"/>
          </w:tcPr>
          <w:p w14:paraId="3F623806" w14:textId="784A8455" w:rsidR="003E5E60" w:rsidRDefault="003E5E60" w:rsidP="003E5E60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RESTAURATORE</w:t>
            </w:r>
          </w:p>
        </w:tc>
        <w:tc>
          <w:tcPr>
            <w:tcW w:w="2554" w:type="dxa"/>
          </w:tcPr>
          <w:p w14:paraId="360E645E" w14:textId="77777777" w:rsidR="007541F2" w:rsidRDefault="007541F2" w:rsidP="007541F2">
            <w:pPr>
              <w:jc w:val="center"/>
            </w:pPr>
          </w:p>
          <w:p w14:paraId="612D4C27" w14:textId="77777777" w:rsidR="007541F2" w:rsidRDefault="007541F2" w:rsidP="007541F2">
            <w:pPr>
              <w:jc w:val="center"/>
            </w:pPr>
            <w:r w:rsidRPr="008F5577">
              <w:t>€ ……………………</w:t>
            </w:r>
          </w:p>
          <w:p w14:paraId="360C1BFE" w14:textId="77777777" w:rsidR="003E5E60" w:rsidRDefault="003E5E60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B5868"/>
    <w:rsid w:val="003E2CB2"/>
    <w:rsid w:val="003E5E60"/>
    <w:rsid w:val="003F4D2C"/>
    <w:rsid w:val="004C60B9"/>
    <w:rsid w:val="005E55C1"/>
    <w:rsid w:val="00621BA7"/>
    <w:rsid w:val="007267A0"/>
    <w:rsid w:val="007541F2"/>
    <w:rsid w:val="007D35C7"/>
    <w:rsid w:val="00856CB9"/>
    <w:rsid w:val="00891035"/>
    <w:rsid w:val="008F1E77"/>
    <w:rsid w:val="008F5577"/>
    <w:rsid w:val="00976EB6"/>
    <w:rsid w:val="009D1894"/>
    <w:rsid w:val="00B479F7"/>
    <w:rsid w:val="00B971B9"/>
    <w:rsid w:val="00D314A7"/>
    <w:rsid w:val="00D4477F"/>
    <w:rsid w:val="00D50C1E"/>
    <w:rsid w:val="00DF0FFA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25</cp:revision>
  <dcterms:created xsi:type="dcterms:W3CDTF">2021-03-24T10:22:00Z</dcterms:created>
  <dcterms:modified xsi:type="dcterms:W3CDTF">2023-12-11T08:33:00Z</dcterms:modified>
</cp:coreProperties>
</file>